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F9C" w:rsidRDefault="00D22604" w:rsidP="00652F9C">
      <w:pPr>
        <w:tabs>
          <w:tab w:val="center" w:pos="1800"/>
        </w:tabs>
      </w:pPr>
      <w:r>
        <w:tab/>
      </w:r>
      <w:r w:rsidR="00652F9C">
        <w:t>Phòng GD &amp; ĐT Gò Vấp</w:t>
      </w:r>
    </w:p>
    <w:p w:rsidR="00652F9C" w:rsidRDefault="00652F9C" w:rsidP="00652F9C">
      <w:pPr>
        <w:tabs>
          <w:tab w:val="center" w:pos="1800"/>
        </w:tabs>
      </w:pPr>
      <w:r>
        <w:rPr>
          <w:noProof/>
        </w:rPr>
        <mc:AlternateContent>
          <mc:Choice Requires="wps">
            <w:drawing>
              <wp:anchor distT="0" distB="0" distL="114300" distR="114300" simplePos="0" relativeHeight="251659264" behindDoc="0" locked="0" layoutInCell="1" allowOverlap="1" wp14:anchorId="7C1E6F92" wp14:editId="36AB221C">
                <wp:simplePos x="0" y="0"/>
                <wp:positionH relativeFrom="column">
                  <wp:posOffset>587829</wp:posOffset>
                </wp:positionH>
                <wp:positionV relativeFrom="paragraph">
                  <wp:posOffset>178089</wp:posOffset>
                </wp:positionV>
                <wp:extent cx="103909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1039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A696B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3pt,14pt" to="128.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" strokecolor="black [3040]"/>
            </w:pict>
          </mc:Fallback>
        </mc:AlternateContent>
      </w:r>
      <w:r>
        <w:tab/>
        <w:t>Trường THCS An Nhơn</w:t>
      </w:r>
    </w:p>
    <w:p w:rsidR="00652F9C" w:rsidRDefault="00652F9C" w:rsidP="00652F9C">
      <w:pPr>
        <w:tabs>
          <w:tab w:val="center" w:pos="1800"/>
        </w:tabs>
      </w:pPr>
    </w:p>
    <w:p w:rsidR="00652F9C" w:rsidRPr="00751C9C" w:rsidRDefault="00D22604" w:rsidP="00D22604">
      <w:pPr>
        <w:jc w:val="center"/>
        <w:rPr>
          <w:b/>
          <w:sz w:val="36"/>
          <w:szCs w:val="36"/>
        </w:rPr>
      </w:pPr>
      <w:r w:rsidRPr="00751C9C">
        <w:rPr>
          <w:b/>
          <w:sz w:val="36"/>
          <w:szCs w:val="36"/>
        </w:rPr>
        <w:t>BÀI TẬP</w:t>
      </w:r>
      <w:r w:rsidR="00652F9C" w:rsidRPr="00751C9C">
        <w:rPr>
          <w:b/>
          <w:sz w:val="36"/>
          <w:szCs w:val="36"/>
        </w:rPr>
        <w:t>: ĐỊNH LÝ TA LET</w:t>
      </w:r>
      <w:r w:rsidR="00FB678F">
        <w:rPr>
          <w:b/>
          <w:sz w:val="36"/>
          <w:szCs w:val="36"/>
          <w:lang w:val="vi-VN"/>
        </w:rPr>
        <w:t xml:space="preserve"> </w:t>
      </w:r>
      <w:r w:rsidR="00652F9C" w:rsidRPr="00751C9C">
        <w:rPr>
          <w:b/>
          <w:sz w:val="36"/>
          <w:szCs w:val="36"/>
        </w:rPr>
        <w:t>-</w:t>
      </w:r>
      <w:r w:rsidR="00FB678F">
        <w:rPr>
          <w:b/>
          <w:sz w:val="36"/>
          <w:szCs w:val="36"/>
          <w:lang w:val="vi-VN"/>
        </w:rPr>
        <w:t xml:space="preserve"> </w:t>
      </w:r>
      <w:r w:rsidR="00652F9C" w:rsidRPr="00751C9C">
        <w:rPr>
          <w:b/>
          <w:sz w:val="36"/>
          <w:szCs w:val="36"/>
        </w:rPr>
        <w:t>TAM GIÁC ĐỒNG DẠNG</w:t>
      </w:r>
    </w:p>
    <w:p w:rsidR="00652F9C" w:rsidRPr="00FB678F" w:rsidRDefault="00FB678F" w:rsidP="00FB678F">
      <w:pPr>
        <w:jc w:val="center"/>
        <w:rPr>
          <w:b/>
          <w:i/>
          <w:sz w:val="28"/>
          <w:szCs w:val="28"/>
          <w:lang w:val="vi-VN"/>
        </w:rPr>
      </w:pPr>
      <w:r>
        <w:rPr>
          <w:b/>
          <w:i/>
          <w:sz w:val="28"/>
          <w:szCs w:val="28"/>
          <w:lang w:val="vi-VN"/>
        </w:rPr>
        <w:t>(từ bài 1 đến bài 8 là các bài thực tế)</w:t>
      </w:r>
      <w:bookmarkStart w:id="0" w:name="_GoBack"/>
      <w:bookmarkEnd w:id="0"/>
    </w:p>
    <w:p w:rsidR="00652F9C" w:rsidRDefault="00652F9C" w:rsidP="001038BA">
      <w:pPr>
        <w:rPr>
          <w:b/>
          <w:u w:val="single"/>
        </w:rPr>
      </w:pPr>
    </w:p>
    <w:p w:rsidR="001038BA" w:rsidRPr="00777810" w:rsidRDefault="001038BA" w:rsidP="001038BA">
      <w:pPr>
        <w:rPr>
          <w:b/>
        </w:rPr>
      </w:pPr>
      <w:r w:rsidRPr="00A113C6">
        <w:rPr>
          <w:b/>
          <w:u w:val="single"/>
        </w:rPr>
        <w:t xml:space="preserve">Bài </w:t>
      </w:r>
      <w:r w:rsidR="002A424E">
        <w:rPr>
          <w:b/>
          <w:u w:val="single"/>
        </w:rPr>
        <w:t>1</w:t>
      </w:r>
      <w:r w:rsidRPr="00777810">
        <w:rPr>
          <w:b/>
        </w:rPr>
        <w:t xml:space="preserve"> :</w:t>
      </w:r>
      <w:r w:rsidRPr="00A113C6">
        <w:rPr>
          <w:b/>
        </w:rPr>
        <w:t xml:space="preserve"> </w:t>
      </w:r>
      <w:r>
        <w:t>Để đo độ rộng của một khúc sông , người ta tiến hành đo như trong hình sau đây.</w:t>
      </w:r>
    </w:p>
    <w:p w:rsidR="001038BA" w:rsidRDefault="001038BA" w:rsidP="00170F35">
      <w:pPr>
        <w:jc w:val="center"/>
      </w:pPr>
      <w:r>
        <w:rPr>
          <w:noProof/>
        </w:rPr>
        <w:drawing>
          <wp:inline distT="0" distB="0" distL="0" distR="0">
            <wp:extent cx="4813300" cy="2154672"/>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13300" cy="2154672"/>
                    </a:xfrm>
                    <a:prstGeom prst="rect">
                      <a:avLst/>
                    </a:prstGeom>
                    <a:noFill/>
                    <a:ln>
                      <a:noFill/>
                    </a:ln>
                  </pic:spPr>
                </pic:pic>
              </a:graphicData>
            </a:graphic>
          </wp:inline>
        </w:drawing>
      </w:r>
    </w:p>
    <w:p w:rsidR="001038BA" w:rsidRDefault="001038BA" w:rsidP="001038BA">
      <w:r>
        <w:t xml:space="preserve">Hãy tính độ rộng của khúc sông    ?  </w:t>
      </w:r>
    </w:p>
    <w:p w:rsidR="001038BA" w:rsidRDefault="001038BA" w:rsidP="001038BA"/>
    <w:p w:rsidR="00777810" w:rsidRDefault="001038BA" w:rsidP="001038BA">
      <w:pPr>
        <w:rPr>
          <w:b/>
        </w:rPr>
      </w:pPr>
      <w:r w:rsidRPr="00777810">
        <w:rPr>
          <w:b/>
          <w:u w:val="single"/>
        </w:rPr>
        <w:t xml:space="preserve">Bài </w:t>
      </w:r>
      <w:r w:rsidR="002A424E">
        <w:rPr>
          <w:b/>
          <w:u w:val="single"/>
        </w:rPr>
        <w:t>2</w:t>
      </w:r>
      <w:r w:rsidRPr="00777810">
        <w:rPr>
          <w:b/>
          <w:u w:val="single"/>
        </w:rPr>
        <w:t>:</w:t>
      </w:r>
      <w:r w:rsidRPr="001038BA">
        <w:rPr>
          <w:b/>
        </w:rPr>
        <w:t xml:space="preserve">    </w:t>
      </w:r>
      <w:r>
        <w:rPr>
          <w:rFonts w:ascii="Open Sans" w:hAnsi="Open Sans"/>
          <w:color w:val="000000"/>
          <w:sz w:val="23"/>
          <w:szCs w:val="23"/>
          <w:shd w:val="clear" w:color="auto" w:fill="FFFFFF"/>
        </w:rPr>
        <w:t>Một người đo chiều cao của một cây nhờ một cọc chôn xuống đất, cọc cao 2m và đặt xa cây 15m. Sau khi người ấy lùi ra xa cách cọc 0,8m thì nhìn thấy đầu cọc và đỉnh cây cùng nằm trên một đường thẳng. Hỏi cây cao bao nhiêu, biết rằng khoảng cách từ chân đến mắt người ấy là 1,6m?</w:t>
      </w:r>
      <w:r w:rsidRPr="001038BA">
        <w:rPr>
          <w:b/>
        </w:rPr>
        <w:t xml:space="preserve">   </w:t>
      </w:r>
    </w:p>
    <w:p w:rsidR="00777810" w:rsidRDefault="00777810" w:rsidP="001038BA">
      <w:pPr>
        <w:rPr>
          <w:b/>
        </w:rPr>
      </w:pPr>
    </w:p>
    <w:p w:rsidR="001038BA" w:rsidRDefault="00777810" w:rsidP="00777810">
      <w:pPr>
        <w:jc w:val="center"/>
        <w:rPr>
          <w:b/>
        </w:rPr>
      </w:pPr>
      <w:r>
        <w:rPr>
          <w:b/>
          <w:noProof/>
        </w:rPr>
        <w:drawing>
          <wp:inline distT="0" distB="0" distL="0" distR="0">
            <wp:extent cx="2163249" cy="1784350"/>
            <wp:effectExtent l="0" t="0" r="889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3249" cy="1784350"/>
                    </a:xfrm>
                    <a:prstGeom prst="rect">
                      <a:avLst/>
                    </a:prstGeom>
                    <a:noFill/>
                    <a:ln>
                      <a:noFill/>
                    </a:ln>
                  </pic:spPr>
                </pic:pic>
              </a:graphicData>
            </a:graphic>
          </wp:inline>
        </w:drawing>
      </w:r>
    </w:p>
    <w:p w:rsidR="00777810" w:rsidRDefault="00777810" w:rsidP="00777810">
      <w:pPr>
        <w:jc w:val="center"/>
        <w:rPr>
          <w:b/>
        </w:rPr>
      </w:pPr>
    </w:p>
    <w:p w:rsidR="00777810" w:rsidRDefault="00777810" w:rsidP="00777810">
      <w:pPr>
        <w:rPr>
          <w:rFonts w:ascii="Open Sans" w:hAnsi="Open Sans"/>
          <w:color w:val="000000"/>
          <w:sz w:val="23"/>
          <w:szCs w:val="23"/>
          <w:shd w:val="clear" w:color="auto" w:fill="FFFFFF"/>
        </w:rPr>
      </w:pPr>
      <w:r w:rsidRPr="00777810">
        <w:rPr>
          <w:b/>
          <w:u w:val="single"/>
        </w:rPr>
        <w:t xml:space="preserve">Bài </w:t>
      </w:r>
      <w:r w:rsidR="002A424E">
        <w:rPr>
          <w:b/>
          <w:u w:val="single"/>
        </w:rPr>
        <w:t>3</w:t>
      </w:r>
      <w:r w:rsidRPr="00777810">
        <w:rPr>
          <w:b/>
          <w:u w:val="single"/>
        </w:rPr>
        <w:t>:</w:t>
      </w:r>
      <w:r w:rsidRPr="00777810">
        <w:rPr>
          <w:rFonts w:ascii="Open Sans" w:hAnsi="Open Sans"/>
          <w:color w:val="000000"/>
          <w:sz w:val="23"/>
          <w:szCs w:val="23"/>
          <w:shd w:val="clear" w:color="auto" w:fill="FFFFFF"/>
        </w:rPr>
        <w:t xml:space="preserve"> </w:t>
      </w:r>
      <w:r>
        <w:rPr>
          <w:rFonts w:ascii="Open Sans" w:hAnsi="Open Sans"/>
          <w:color w:val="000000"/>
          <w:sz w:val="23"/>
          <w:szCs w:val="23"/>
          <w:shd w:val="clear" w:color="auto" w:fill="FFFFFF"/>
        </w:rPr>
        <w:t>Để đo khoảng cách giữa hai điểm A và B, trong đó B không tới được, người ta tiến hành đo và tính khoảng cách AB như hình 57; AB // DF; AD = m;DC = n; DF = a.</w:t>
      </w:r>
    </w:p>
    <w:p w:rsidR="00777810" w:rsidRDefault="00777810" w:rsidP="00777810">
      <w:pPr>
        <w:rPr>
          <w:rFonts w:ascii="Open Sans" w:hAnsi="Open Sans"/>
          <w:color w:val="000000"/>
          <w:sz w:val="23"/>
          <w:szCs w:val="23"/>
          <w:shd w:val="clear" w:color="auto" w:fill="FFFFFF"/>
        </w:rPr>
      </w:pPr>
    </w:p>
    <w:p w:rsidR="00777810" w:rsidRDefault="00777810" w:rsidP="00777810">
      <w:pPr>
        <w:jc w:val="center"/>
      </w:pPr>
      <w:r>
        <w:rPr>
          <w:noProof/>
        </w:rPr>
        <w:lastRenderedPageBreak/>
        <w:drawing>
          <wp:inline distT="0" distB="0" distL="0" distR="0">
            <wp:extent cx="3429000" cy="1905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1905000"/>
                    </a:xfrm>
                    <a:prstGeom prst="rect">
                      <a:avLst/>
                    </a:prstGeom>
                    <a:noFill/>
                    <a:ln>
                      <a:noFill/>
                    </a:ln>
                  </pic:spPr>
                </pic:pic>
              </a:graphicData>
            </a:graphic>
          </wp:inline>
        </w:drawing>
      </w:r>
    </w:p>
    <w:p w:rsidR="00777810" w:rsidRPr="00777810" w:rsidRDefault="00AE2A10" w:rsidP="00777810">
      <w:r>
        <w:t>Với n=6m; m=12m, a=8m. Tính khoảng cách AB.</w:t>
      </w:r>
    </w:p>
    <w:p w:rsidR="001038BA" w:rsidRDefault="001038BA" w:rsidP="001038BA">
      <w:pPr>
        <w:rPr>
          <w:b/>
        </w:rPr>
      </w:pPr>
      <w:r w:rsidRPr="001038BA">
        <w:rPr>
          <w:b/>
        </w:rPr>
        <w:t xml:space="preserve">            </w:t>
      </w:r>
    </w:p>
    <w:p w:rsidR="00777810" w:rsidRDefault="00777810" w:rsidP="001038BA">
      <w:pPr>
        <w:rPr>
          <w:b/>
        </w:rPr>
      </w:pPr>
      <w:r w:rsidRPr="00777810">
        <w:rPr>
          <w:b/>
          <w:u w:val="single"/>
        </w:rPr>
        <w:t xml:space="preserve">Bài </w:t>
      </w:r>
      <w:r w:rsidR="002A424E">
        <w:rPr>
          <w:b/>
          <w:u w:val="single"/>
        </w:rPr>
        <w:t>4</w:t>
      </w:r>
      <w:r w:rsidRPr="00777810">
        <w:rPr>
          <w:b/>
          <w:u w:val="single"/>
        </w:rPr>
        <w:t>:</w:t>
      </w:r>
      <w:r w:rsidRPr="00777810">
        <w:t>Tính chiều cao cây thứ hai trong hình dưới đây</w:t>
      </w:r>
    </w:p>
    <w:p w:rsidR="00777810" w:rsidRDefault="00777810" w:rsidP="00777810">
      <w:pPr>
        <w:jc w:val="center"/>
        <w:rPr>
          <w:b/>
        </w:rPr>
      </w:pPr>
      <w:r>
        <w:rPr>
          <w:b/>
          <w:noProof/>
        </w:rPr>
        <w:drawing>
          <wp:inline distT="0" distB="0" distL="0" distR="0">
            <wp:extent cx="1697793" cy="1828617"/>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8697" cy="1829591"/>
                    </a:xfrm>
                    <a:prstGeom prst="rect">
                      <a:avLst/>
                    </a:prstGeom>
                    <a:noFill/>
                    <a:ln>
                      <a:noFill/>
                    </a:ln>
                  </pic:spPr>
                </pic:pic>
              </a:graphicData>
            </a:graphic>
          </wp:inline>
        </w:drawing>
      </w:r>
    </w:p>
    <w:p w:rsidR="00777810" w:rsidRPr="00777810" w:rsidRDefault="00777810" w:rsidP="00777810">
      <w:r w:rsidRPr="00777810">
        <w:rPr>
          <w:b/>
          <w:u w:val="single"/>
        </w:rPr>
        <w:t xml:space="preserve">Bài </w:t>
      </w:r>
      <w:r w:rsidR="002A424E">
        <w:rPr>
          <w:b/>
          <w:u w:val="single"/>
        </w:rPr>
        <w:t>5</w:t>
      </w:r>
      <w:r w:rsidRPr="00777810">
        <w:rPr>
          <w:b/>
          <w:u w:val="single"/>
        </w:rPr>
        <w:t>:</w:t>
      </w:r>
      <w:r>
        <w:rPr>
          <w:b/>
          <w:u w:val="single"/>
        </w:rPr>
        <w:t xml:space="preserve"> </w:t>
      </w:r>
      <w:r>
        <w:t xml:space="preserve">Đề đo bề rộng một con sông. Người ta </w:t>
      </w:r>
      <w:r w:rsidR="00170F35">
        <w:t>đo như hình vẽ sau, biết a=72m, a’=88m, h=10m. Tính bề rộng x (m) của khúc  sông.</w:t>
      </w:r>
    </w:p>
    <w:p w:rsidR="00777810" w:rsidRPr="00777810" w:rsidRDefault="00777810" w:rsidP="00777810">
      <w:r>
        <w:rPr>
          <w:noProof/>
        </w:rPr>
        <w:drawing>
          <wp:inline distT="0" distB="0" distL="0" distR="0">
            <wp:extent cx="2446178" cy="245110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6178" cy="2451100"/>
                    </a:xfrm>
                    <a:prstGeom prst="rect">
                      <a:avLst/>
                    </a:prstGeom>
                    <a:noFill/>
                    <a:ln>
                      <a:noFill/>
                    </a:ln>
                  </pic:spPr>
                </pic:pic>
              </a:graphicData>
            </a:graphic>
          </wp:inline>
        </w:drawing>
      </w:r>
    </w:p>
    <w:p w:rsidR="00777810" w:rsidRDefault="00170F35" w:rsidP="001038BA">
      <w:r w:rsidRPr="00170F35">
        <w:rPr>
          <w:b/>
          <w:u w:val="single"/>
        </w:rPr>
        <w:t xml:space="preserve">Bài </w:t>
      </w:r>
      <w:r w:rsidR="002A424E">
        <w:rPr>
          <w:b/>
          <w:u w:val="single"/>
        </w:rPr>
        <w:t>6</w:t>
      </w:r>
      <w:r>
        <w:rPr>
          <w:b/>
        </w:rPr>
        <w:t xml:space="preserve">: </w:t>
      </w:r>
      <w:r>
        <w:t>Bóng một cây anh trên mặt đất ó độ dài 6,3m . Cùng một thời điểm, một người đứng gần đó có bóng trên mặt đất dài 1,2m. Biết chiều cao người đó là 1,6m. Tính chiều cao của cây?</w:t>
      </w:r>
    </w:p>
    <w:p w:rsidR="00170F35" w:rsidRDefault="00170F35" w:rsidP="001038BA"/>
    <w:p w:rsidR="00170F35" w:rsidRDefault="00170F35" w:rsidP="001038BA"/>
    <w:p w:rsidR="00170F35" w:rsidRDefault="00170F35" w:rsidP="001038BA">
      <w:r w:rsidRPr="00170F35">
        <w:rPr>
          <w:b/>
          <w:u w:val="single"/>
        </w:rPr>
        <w:t xml:space="preserve">Bài </w:t>
      </w:r>
      <w:r w:rsidR="002A424E">
        <w:rPr>
          <w:b/>
          <w:u w:val="single"/>
        </w:rPr>
        <w:t>7</w:t>
      </w:r>
      <w:r w:rsidRPr="00170F35">
        <w:rPr>
          <w:b/>
          <w:u w:val="single"/>
        </w:rPr>
        <w:t>:</w:t>
      </w:r>
      <w:r>
        <w:t xml:space="preserve"> Để đo chiều cao AB của cột cờ, người ta dung một cọc có chiều cao DE=1,2m cắm xuống đất sao cho bóng AC của cột cờ và bóng EC của cọc cùng nằm trên một đường thẳng đồng thời </w:t>
      </w:r>
      <w:r>
        <w:lastRenderedPageBreak/>
        <w:t>bóng của đầu cột cờ và bóng của đầu cọc trủng nhau tại C như hình vẽ. Biết AC=4m; EC =0,8m. Tính độ dài AC.</w:t>
      </w:r>
    </w:p>
    <w:p w:rsidR="00AE2A10" w:rsidRDefault="00AE2A10" w:rsidP="00AE2A10">
      <w:pPr>
        <w:jc w:val="center"/>
      </w:pPr>
      <w:r>
        <w:rPr>
          <w:noProof/>
        </w:rPr>
        <w:drawing>
          <wp:inline distT="0" distB="0" distL="0" distR="0" wp14:anchorId="512E6B7C" wp14:editId="7CDE6243">
            <wp:extent cx="2546008" cy="1294765"/>
            <wp:effectExtent l="0" t="0" r="6985"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4147" cy="1298904"/>
                    </a:xfrm>
                    <a:prstGeom prst="rect">
                      <a:avLst/>
                    </a:prstGeom>
                    <a:noFill/>
                    <a:ln>
                      <a:noFill/>
                    </a:ln>
                  </pic:spPr>
                </pic:pic>
              </a:graphicData>
            </a:graphic>
          </wp:inline>
        </w:drawing>
      </w:r>
    </w:p>
    <w:p w:rsidR="00170F35" w:rsidRDefault="00170F35" w:rsidP="001038BA"/>
    <w:p w:rsidR="002A424E" w:rsidRPr="002A424E" w:rsidRDefault="00170F35" w:rsidP="002A424E">
      <w:r w:rsidRPr="00170F35">
        <w:rPr>
          <w:b/>
          <w:u w:val="single"/>
        </w:rPr>
        <w:t xml:space="preserve">Bài </w:t>
      </w:r>
      <w:r w:rsidR="002A424E">
        <w:rPr>
          <w:b/>
          <w:u w:val="single"/>
        </w:rPr>
        <w:t>8</w:t>
      </w:r>
      <w:r w:rsidRPr="00170F35">
        <w:rPr>
          <w:b/>
          <w:u w:val="single"/>
        </w:rPr>
        <w:t>:</w:t>
      </w:r>
      <w:r>
        <w:rPr>
          <w:b/>
          <w:u w:val="single"/>
        </w:rPr>
        <w:t xml:space="preserve"> </w:t>
      </w:r>
      <w:r w:rsidR="002A424E" w:rsidRPr="002A424E">
        <w:t>Để xây một căn nhà trên một miếng đất hình tam giác, kiến trúc sư phác thảo thiết kế trên một sơ đồ tỉ lệ 1:2</w:t>
      </w:r>
      <w:r w:rsidR="002A424E">
        <w:t>5</w:t>
      </w:r>
      <w:r w:rsidR="002A424E" w:rsidRPr="002A424E">
        <w:t xml:space="preserve"> so với thực tế. Biết miếng đất có diện tích 100 m</w:t>
      </w:r>
      <w:r w:rsidR="002A424E" w:rsidRPr="002A424E">
        <w:rPr>
          <w:vertAlign w:val="superscript"/>
        </w:rPr>
        <w:t>2</w:t>
      </w:r>
      <w:r w:rsidR="002A424E" w:rsidRPr="002A424E">
        <w:t>. Tính diện tích phác họa miếng đất trên bản vẽ.</w:t>
      </w:r>
    </w:p>
    <w:p w:rsidR="00170F35" w:rsidRDefault="00170F35" w:rsidP="001038BA">
      <w:pPr>
        <w:rPr>
          <w:b/>
          <w:u w:val="single"/>
        </w:rPr>
      </w:pPr>
    </w:p>
    <w:p w:rsidR="002A424E" w:rsidRDefault="002A424E" w:rsidP="002A424E">
      <w:pPr>
        <w:jc w:val="center"/>
        <w:rPr>
          <w:b/>
          <w:u w:val="single"/>
        </w:rPr>
      </w:pPr>
      <w:r w:rsidRPr="002A424E">
        <w:rPr>
          <w:noProof/>
        </w:rPr>
        <w:drawing>
          <wp:inline distT="0" distB="0" distL="0" distR="0">
            <wp:extent cx="2295453" cy="1439653"/>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4896" cy="1451847"/>
                    </a:xfrm>
                    <a:prstGeom prst="rect">
                      <a:avLst/>
                    </a:prstGeom>
                    <a:noFill/>
                    <a:ln>
                      <a:noFill/>
                    </a:ln>
                  </pic:spPr>
                </pic:pic>
              </a:graphicData>
            </a:graphic>
          </wp:inline>
        </w:drawing>
      </w:r>
    </w:p>
    <w:p w:rsidR="002A424E" w:rsidRPr="00652F9C" w:rsidRDefault="002A424E" w:rsidP="002A424E">
      <w:pPr>
        <w:jc w:val="center"/>
        <w:rPr>
          <w:u w:val="single"/>
        </w:rPr>
      </w:pPr>
    </w:p>
    <w:p w:rsidR="002A424E" w:rsidRPr="00652F9C" w:rsidRDefault="00652F9C" w:rsidP="002A424E">
      <w:r w:rsidRPr="00652F9C">
        <w:rPr>
          <w:b/>
        </w:rPr>
        <w:t xml:space="preserve">Bài 9: </w:t>
      </w:r>
      <w:r w:rsidRPr="00652F9C">
        <w:t xml:space="preserve">Cho </w:t>
      </w:r>
      <m:oMath>
        <m:r>
          <w:rPr>
            <w:rFonts w:ascii="Cambria Math" w:hAnsi="Cambria Math"/>
          </w:rPr>
          <m:t>∆</m:t>
        </m:r>
      </m:oMath>
      <w:r w:rsidRPr="00652F9C">
        <w:t>ABC nhọn (AB&lt;AC), hai đường cao BH, CK.</w:t>
      </w:r>
    </w:p>
    <w:p w:rsidR="00652F9C" w:rsidRPr="00652F9C" w:rsidRDefault="00652F9C" w:rsidP="00652F9C">
      <w:pPr>
        <w:pStyle w:val="ListParagraph"/>
        <w:numPr>
          <w:ilvl w:val="0"/>
          <w:numId w:val="5"/>
        </w:numPr>
      </w:pPr>
      <w:r w:rsidRPr="00652F9C">
        <w:t xml:space="preserve">Chứng minh: </w:t>
      </w:r>
      <m:oMath>
        <m:r>
          <w:rPr>
            <w:rFonts w:ascii="Cambria Math" w:hAnsi="Cambria Math"/>
          </w:rPr>
          <m:t>∆BHA</m:t>
        </m:r>
      </m:oMath>
      <w:r w:rsidRPr="00652F9C">
        <w:t xml:space="preserve">   </w:t>
      </w:r>
      <w:r w:rsidRPr="00652F9C">
        <w:object w:dxaOrig="279"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1.25pt" o:ole="">
            <v:imagedata r:id="rId12" o:title=""/>
          </v:shape>
          <o:OLEObject Type="Embed" ProgID="Equation.DSMT4" ShapeID="_x0000_i1025" DrawAspect="Content" ObjectID="_1648832096" r:id="rId13"/>
        </w:object>
      </w:r>
      <w:r w:rsidRPr="00652F9C">
        <w:t xml:space="preserve">   </w:t>
      </w:r>
      <m:oMath>
        <m:r>
          <w:rPr>
            <w:rFonts w:ascii="Cambria Math" w:hAnsi="Cambria Math"/>
          </w:rPr>
          <m:t>∆CKA</m:t>
        </m:r>
      </m:oMath>
      <w:r w:rsidRPr="00652F9C">
        <w:rPr>
          <w:rFonts w:eastAsiaTheme="minorEastAsia"/>
          <w:sz w:val="22"/>
          <w:szCs w:val="22"/>
        </w:rPr>
        <w:t xml:space="preserve"> </w:t>
      </w:r>
    </w:p>
    <w:p w:rsidR="00652F9C" w:rsidRDefault="00652F9C" w:rsidP="00652F9C">
      <w:pPr>
        <w:pStyle w:val="ListParagraph"/>
        <w:numPr>
          <w:ilvl w:val="0"/>
          <w:numId w:val="5"/>
        </w:numPr>
      </w:pPr>
      <w:r>
        <w:rPr>
          <w:rFonts w:eastAsiaTheme="minorEastAsia"/>
          <w:sz w:val="22"/>
          <w:szCs w:val="22"/>
        </w:rPr>
        <w:t xml:space="preserve">Chứng minh : </w:t>
      </w:r>
      <m:oMath>
        <m:r>
          <w:rPr>
            <w:rFonts w:ascii="Cambria Math" w:hAnsi="Cambria Math"/>
          </w:rPr>
          <m:t>∆ABC</m:t>
        </m:r>
      </m:oMath>
      <w:r w:rsidRPr="00652F9C">
        <w:t xml:space="preserve">   </w:t>
      </w:r>
      <w:r w:rsidRPr="00652F9C">
        <w:object w:dxaOrig="279" w:dyaOrig="220">
          <v:shape id="_x0000_i1026" type="#_x0000_t75" style="width:14.25pt;height:11.25pt" o:ole="">
            <v:imagedata r:id="rId12" o:title=""/>
          </v:shape>
          <o:OLEObject Type="Embed" ProgID="Equation.DSMT4" ShapeID="_x0000_i1026" DrawAspect="Content" ObjectID="_1648832097" r:id="rId14"/>
        </w:object>
      </w:r>
      <w:r w:rsidRPr="00652F9C">
        <w:t xml:space="preserve">   </w:t>
      </w:r>
      <m:oMath>
        <m:r>
          <w:rPr>
            <w:rFonts w:ascii="Cambria Math" w:hAnsi="Cambria Math"/>
          </w:rPr>
          <m:t>∆AHK</m:t>
        </m:r>
      </m:oMath>
    </w:p>
    <w:p w:rsidR="00D22604" w:rsidRDefault="00D22604" w:rsidP="00D22604"/>
    <w:p w:rsidR="00CB4C9C" w:rsidRPr="00C538F2" w:rsidRDefault="00D22604" w:rsidP="00CB4C9C">
      <w:pPr>
        <w:pStyle w:val="ListParagraph"/>
        <w:ind w:left="0"/>
        <w:jc w:val="both"/>
        <w:rPr>
          <w:lang w:val="vi-VN"/>
        </w:rPr>
      </w:pPr>
      <w:r w:rsidRPr="00D22604">
        <w:rPr>
          <w:b/>
        </w:rPr>
        <w:t>Bài 10:</w:t>
      </w:r>
      <w:r w:rsidR="00CB4C9C" w:rsidRPr="00CB4C9C">
        <w:rPr>
          <w:b/>
          <w:lang w:val="vi-VN"/>
        </w:rPr>
        <w:t xml:space="preserve"> </w:t>
      </w:r>
      <w:r w:rsidR="00CB4C9C" w:rsidRPr="00C538F2">
        <w:rPr>
          <w:lang w:val="vi-VN"/>
        </w:rPr>
        <w:t xml:space="preserve">Cho </w:t>
      </w:r>
      <w:r w:rsidR="00751C9C">
        <w:rPr>
          <w:lang w:val="vi-VN"/>
        </w:rPr>
        <w:t>hình chữ nhật ABCD có AB&gt;BC</w:t>
      </w:r>
      <w:r w:rsidR="00CB4C9C" w:rsidRPr="00C538F2">
        <w:rPr>
          <w:lang w:val="vi-VN"/>
        </w:rPr>
        <w:t>. Từ A vẽ AH vuông góc với BD ( H thuộc BD).</w:t>
      </w:r>
    </w:p>
    <w:p w:rsidR="00CB4C9C" w:rsidRPr="00C538F2" w:rsidRDefault="00CB4C9C" w:rsidP="00CB4C9C">
      <w:pPr>
        <w:pStyle w:val="ListParagraph"/>
        <w:ind w:left="0"/>
        <w:jc w:val="both"/>
        <w:rPr>
          <w:lang w:val="vi-VN"/>
        </w:rPr>
      </w:pPr>
      <w:r w:rsidRPr="00C538F2">
        <w:rPr>
          <w:lang w:val="vi-VN"/>
        </w:rPr>
        <w:t>a)Chứng minh: Tam giác ABD và tam giác HBA đồng dạng</w:t>
      </w:r>
    </w:p>
    <w:p w:rsidR="00CB4C9C" w:rsidRPr="00C538F2" w:rsidRDefault="00CB4C9C" w:rsidP="00CB4C9C">
      <w:pPr>
        <w:pStyle w:val="ListParagraph"/>
        <w:ind w:left="0"/>
        <w:jc w:val="both"/>
        <w:rPr>
          <w:lang w:val="vi-VN"/>
        </w:rPr>
      </w:pPr>
      <w:r w:rsidRPr="00C538F2">
        <w:t>b)</w:t>
      </w:r>
      <w:r w:rsidRPr="00C538F2">
        <w:rPr>
          <w:lang w:val="vi-VN"/>
        </w:rPr>
        <w:t>Chứng minh AH.BD= AD. CD.</w:t>
      </w:r>
    </w:p>
    <w:p w:rsidR="00CB4C9C" w:rsidRPr="00C538F2" w:rsidRDefault="00CB4C9C" w:rsidP="00CB4C9C">
      <w:pPr>
        <w:pStyle w:val="ListParagraph"/>
        <w:ind w:left="0"/>
        <w:jc w:val="both"/>
        <w:rPr>
          <w:lang w:val="vi-VN"/>
        </w:rPr>
      </w:pPr>
      <w:r w:rsidRPr="00C538F2">
        <w:rPr>
          <w:lang w:val="vi-VN"/>
        </w:rPr>
        <w:t>c)Phân giác của góc ABD cắt AH và AD lần lượt tại M và N . gọi K là hình chiếu của N trên DB. Chứng minh BH.MA=BK.MH.</w:t>
      </w:r>
    </w:p>
    <w:p w:rsidR="00CB4C9C" w:rsidRPr="00C538F2" w:rsidRDefault="00CB4C9C" w:rsidP="00CB4C9C">
      <w:pPr>
        <w:pStyle w:val="ListParagraph"/>
        <w:ind w:left="0"/>
        <w:jc w:val="both"/>
        <w:rPr>
          <w:lang w:val="vi-VN"/>
        </w:rPr>
      </w:pPr>
    </w:p>
    <w:p w:rsidR="007B693E" w:rsidRPr="007B693E" w:rsidRDefault="007B693E" w:rsidP="007B693E">
      <w:r>
        <w:rPr>
          <w:b/>
          <w:bCs/>
          <w:lang w:val="vi-VN"/>
        </w:rPr>
        <w:t xml:space="preserve">Bài 11: </w:t>
      </w:r>
      <w:r w:rsidRPr="007B693E">
        <w:rPr>
          <w:bCs/>
        </w:rPr>
        <w:t>Cho tam giác ABC vuông tại A có đường cao AK. Biết AB = 12 cm, BC = 20cm.</w:t>
      </w:r>
    </w:p>
    <w:p w:rsidR="00000000" w:rsidRPr="007B693E" w:rsidRDefault="007B693E" w:rsidP="007B693E">
      <w:r>
        <w:rPr>
          <w:bCs/>
          <w:lang w:val="vi-VN"/>
        </w:rPr>
        <w:t>a)</w:t>
      </w:r>
      <w:r w:rsidR="00FB678F" w:rsidRPr="007B693E">
        <w:rPr>
          <w:bCs/>
        </w:rPr>
        <w:t>Chứng minh tam giác ABK đồng dạng với tam giác CBA.</w:t>
      </w:r>
    </w:p>
    <w:p w:rsidR="007B693E" w:rsidRPr="007B693E" w:rsidRDefault="007B693E" w:rsidP="007B693E">
      <w:r w:rsidRPr="007B693E">
        <w:rPr>
          <w:bCs/>
        </w:rPr>
        <w:t>b) Chứng minh AK</w:t>
      </w:r>
      <w:r w:rsidRPr="007B693E">
        <w:rPr>
          <w:bCs/>
          <w:vertAlign w:val="superscript"/>
        </w:rPr>
        <w:t>2</w:t>
      </w:r>
      <w:r w:rsidRPr="007B693E">
        <w:rPr>
          <w:bCs/>
        </w:rPr>
        <w:t xml:space="preserve"> = KB.KC.</w:t>
      </w:r>
    </w:p>
    <w:p w:rsidR="007B693E" w:rsidRPr="007B693E" w:rsidRDefault="007B693E" w:rsidP="007B693E">
      <w:r w:rsidRPr="007B693E">
        <w:rPr>
          <w:bCs/>
        </w:rPr>
        <w:t>c) Phân giác của góc ABC cắt AK, AC lần lượt tại H, M. kẻ MI vuông góc với BC tại I (I thuộc BC). Chứng minh AB.IC = IK.BC.</w:t>
      </w:r>
    </w:p>
    <w:p w:rsidR="007B693E" w:rsidRPr="007B693E" w:rsidRDefault="007B693E" w:rsidP="007B693E">
      <w:r w:rsidRPr="007B693E">
        <w:rPr>
          <w:bCs/>
        </w:rPr>
        <w:t>d) Tính độ dài MC và tính diện tích tam giác ABH.</w:t>
      </w:r>
    </w:p>
    <w:p w:rsidR="00D22604" w:rsidRPr="007B693E" w:rsidRDefault="00D22604" w:rsidP="00D22604"/>
    <w:sectPr w:rsidR="00D22604" w:rsidRPr="007B69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25318"/>
    <w:multiLevelType w:val="hybridMultilevel"/>
    <w:tmpl w:val="56A680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F167F6"/>
    <w:multiLevelType w:val="hybridMultilevel"/>
    <w:tmpl w:val="E606FC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654B0D"/>
    <w:multiLevelType w:val="hybridMultilevel"/>
    <w:tmpl w:val="EE467A30"/>
    <w:lvl w:ilvl="0" w:tplc="FCFCD5DA">
      <w:start w:val="1"/>
      <w:numFmt w:val="lowerLetter"/>
      <w:lvlText w:val="%1)"/>
      <w:lvlJc w:val="left"/>
      <w:pPr>
        <w:tabs>
          <w:tab w:val="num" w:pos="720"/>
        </w:tabs>
        <w:ind w:left="720" w:hanging="360"/>
      </w:pPr>
    </w:lvl>
    <w:lvl w:ilvl="1" w:tplc="A55652A6" w:tentative="1">
      <w:start w:val="1"/>
      <w:numFmt w:val="lowerLetter"/>
      <w:lvlText w:val="%2)"/>
      <w:lvlJc w:val="left"/>
      <w:pPr>
        <w:tabs>
          <w:tab w:val="num" w:pos="1440"/>
        </w:tabs>
        <w:ind w:left="1440" w:hanging="360"/>
      </w:pPr>
    </w:lvl>
    <w:lvl w:ilvl="2" w:tplc="307EBF76" w:tentative="1">
      <w:start w:val="1"/>
      <w:numFmt w:val="lowerLetter"/>
      <w:lvlText w:val="%3)"/>
      <w:lvlJc w:val="left"/>
      <w:pPr>
        <w:tabs>
          <w:tab w:val="num" w:pos="2160"/>
        </w:tabs>
        <w:ind w:left="2160" w:hanging="360"/>
      </w:pPr>
    </w:lvl>
    <w:lvl w:ilvl="3" w:tplc="860E70FC" w:tentative="1">
      <w:start w:val="1"/>
      <w:numFmt w:val="lowerLetter"/>
      <w:lvlText w:val="%4)"/>
      <w:lvlJc w:val="left"/>
      <w:pPr>
        <w:tabs>
          <w:tab w:val="num" w:pos="2880"/>
        </w:tabs>
        <w:ind w:left="2880" w:hanging="360"/>
      </w:pPr>
    </w:lvl>
    <w:lvl w:ilvl="4" w:tplc="EE8AE8F4" w:tentative="1">
      <w:start w:val="1"/>
      <w:numFmt w:val="lowerLetter"/>
      <w:lvlText w:val="%5)"/>
      <w:lvlJc w:val="left"/>
      <w:pPr>
        <w:tabs>
          <w:tab w:val="num" w:pos="3600"/>
        </w:tabs>
        <w:ind w:left="3600" w:hanging="360"/>
      </w:pPr>
    </w:lvl>
    <w:lvl w:ilvl="5" w:tplc="9132D032" w:tentative="1">
      <w:start w:val="1"/>
      <w:numFmt w:val="lowerLetter"/>
      <w:lvlText w:val="%6)"/>
      <w:lvlJc w:val="left"/>
      <w:pPr>
        <w:tabs>
          <w:tab w:val="num" w:pos="4320"/>
        </w:tabs>
        <w:ind w:left="4320" w:hanging="360"/>
      </w:pPr>
    </w:lvl>
    <w:lvl w:ilvl="6" w:tplc="A028BF20" w:tentative="1">
      <w:start w:val="1"/>
      <w:numFmt w:val="lowerLetter"/>
      <w:lvlText w:val="%7)"/>
      <w:lvlJc w:val="left"/>
      <w:pPr>
        <w:tabs>
          <w:tab w:val="num" w:pos="5040"/>
        </w:tabs>
        <w:ind w:left="5040" w:hanging="360"/>
      </w:pPr>
    </w:lvl>
    <w:lvl w:ilvl="7" w:tplc="AC7A43CE" w:tentative="1">
      <w:start w:val="1"/>
      <w:numFmt w:val="lowerLetter"/>
      <w:lvlText w:val="%8)"/>
      <w:lvlJc w:val="left"/>
      <w:pPr>
        <w:tabs>
          <w:tab w:val="num" w:pos="5760"/>
        </w:tabs>
        <w:ind w:left="5760" w:hanging="360"/>
      </w:pPr>
    </w:lvl>
    <w:lvl w:ilvl="8" w:tplc="BC2EC94A" w:tentative="1">
      <w:start w:val="1"/>
      <w:numFmt w:val="lowerLetter"/>
      <w:lvlText w:val="%9)"/>
      <w:lvlJc w:val="left"/>
      <w:pPr>
        <w:tabs>
          <w:tab w:val="num" w:pos="6480"/>
        </w:tabs>
        <w:ind w:left="6480" w:hanging="360"/>
      </w:pPr>
    </w:lvl>
  </w:abstractNum>
  <w:abstractNum w:abstractNumId="3">
    <w:nsid w:val="4D0862C8"/>
    <w:multiLevelType w:val="hybridMultilevel"/>
    <w:tmpl w:val="0DF49B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B46DE9"/>
    <w:multiLevelType w:val="hybridMultilevel"/>
    <w:tmpl w:val="B66A94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D33B9B"/>
    <w:multiLevelType w:val="hybridMultilevel"/>
    <w:tmpl w:val="7248C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8BA"/>
    <w:rsid w:val="001038BA"/>
    <w:rsid w:val="00170F35"/>
    <w:rsid w:val="002A424E"/>
    <w:rsid w:val="00312373"/>
    <w:rsid w:val="003736AF"/>
    <w:rsid w:val="003A5FBF"/>
    <w:rsid w:val="003C7AC1"/>
    <w:rsid w:val="00510160"/>
    <w:rsid w:val="00652F9C"/>
    <w:rsid w:val="00751C9C"/>
    <w:rsid w:val="00777810"/>
    <w:rsid w:val="007B693E"/>
    <w:rsid w:val="00860E35"/>
    <w:rsid w:val="00907A98"/>
    <w:rsid w:val="00A908A8"/>
    <w:rsid w:val="00AA5A19"/>
    <w:rsid w:val="00AE2A10"/>
    <w:rsid w:val="00B7220D"/>
    <w:rsid w:val="00BB58D1"/>
    <w:rsid w:val="00CB4C9C"/>
    <w:rsid w:val="00D03F0C"/>
    <w:rsid w:val="00D22604"/>
    <w:rsid w:val="00D85388"/>
    <w:rsid w:val="00F0132D"/>
    <w:rsid w:val="00FA7EBF"/>
    <w:rsid w:val="00FB678F"/>
    <w:rsid w:val="00FF5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2A268A-8D6D-44D0-9EC2-A5D61E252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8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38BA"/>
    <w:rPr>
      <w:rFonts w:ascii="Tahoma" w:hAnsi="Tahoma" w:cs="Tahoma"/>
      <w:sz w:val="16"/>
      <w:szCs w:val="16"/>
    </w:rPr>
  </w:style>
  <w:style w:type="character" w:customStyle="1" w:styleId="BalloonTextChar">
    <w:name w:val="Balloon Text Char"/>
    <w:basedOn w:val="DefaultParagraphFont"/>
    <w:link w:val="BalloonText"/>
    <w:uiPriority w:val="99"/>
    <w:semiHidden/>
    <w:rsid w:val="001038BA"/>
    <w:rPr>
      <w:rFonts w:ascii="Tahoma" w:eastAsia="Times New Roman" w:hAnsi="Tahoma" w:cs="Tahoma"/>
      <w:sz w:val="16"/>
      <w:szCs w:val="16"/>
    </w:rPr>
  </w:style>
  <w:style w:type="paragraph" w:styleId="NormalWeb">
    <w:name w:val="Normal (Web)"/>
    <w:basedOn w:val="Normal"/>
    <w:uiPriority w:val="99"/>
    <w:semiHidden/>
    <w:unhideWhenUsed/>
    <w:rsid w:val="00777810"/>
    <w:pPr>
      <w:spacing w:before="100" w:beforeAutospacing="1" w:after="100" w:afterAutospacing="1"/>
    </w:pPr>
  </w:style>
  <w:style w:type="paragraph" w:styleId="ListParagraph">
    <w:name w:val="List Paragraph"/>
    <w:basedOn w:val="Normal"/>
    <w:qFormat/>
    <w:rsid w:val="003A5FBF"/>
    <w:pPr>
      <w:ind w:left="720"/>
      <w:contextualSpacing/>
    </w:pPr>
  </w:style>
  <w:style w:type="character" w:styleId="PlaceholderText">
    <w:name w:val="Placeholder Text"/>
    <w:basedOn w:val="DefaultParagraphFont"/>
    <w:uiPriority w:val="99"/>
    <w:semiHidden/>
    <w:rsid w:val="00652F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724898">
      <w:bodyDiv w:val="1"/>
      <w:marLeft w:val="0"/>
      <w:marRight w:val="0"/>
      <w:marTop w:val="0"/>
      <w:marBottom w:val="0"/>
      <w:divBdr>
        <w:top w:val="none" w:sz="0" w:space="0" w:color="auto"/>
        <w:left w:val="none" w:sz="0" w:space="0" w:color="auto"/>
        <w:bottom w:val="none" w:sz="0" w:space="0" w:color="auto"/>
        <w:right w:val="none" w:sz="0" w:space="0" w:color="auto"/>
      </w:divBdr>
    </w:div>
    <w:div w:id="1251041405">
      <w:bodyDiv w:val="1"/>
      <w:marLeft w:val="0"/>
      <w:marRight w:val="0"/>
      <w:marTop w:val="0"/>
      <w:marBottom w:val="0"/>
      <w:divBdr>
        <w:top w:val="none" w:sz="0" w:space="0" w:color="auto"/>
        <w:left w:val="none" w:sz="0" w:space="0" w:color="auto"/>
        <w:bottom w:val="none" w:sz="0" w:space="0" w:color="auto"/>
        <w:right w:val="none" w:sz="0" w:space="0" w:color="auto"/>
      </w:divBdr>
    </w:div>
    <w:div w:id="1373265149">
      <w:bodyDiv w:val="1"/>
      <w:marLeft w:val="0"/>
      <w:marRight w:val="0"/>
      <w:marTop w:val="0"/>
      <w:marBottom w:val="0"/>
      <w:divBdr>
        <w:top w:val="none" w:sz="0" w:space="0" w:color="auto"/>
        <w:left w:val="none" w:sz="0" w:space="0" w:color="auto"/>
        <w:bottom w:val="none" w:sz="0" w:space="0" w:color="auto"/>
        <w:right w:val="none" w:sz="0" w:space="0" w:color="auto"/>
      </w:divBdr>
      <w:divsChild>
        <w:div w:id="744038468">
          <w:marLeft w:val="0"/>
          <w:marRight w:val="0"/>
          <w:marTop w:val="240"/>
          <w:marBottom w:val="0"/>
          <w:divBdr>
            <w:top w:val="none" w:sz="0" w:space="0" w:color="auto"/>
            <w:left w:val="none" w:sz="0" w:space="0" w:color="auto"/>
            <w:bottom w:val="none" w:sz="0" w:space="0" w:color="auto"/>
            <w:right w:val="none" w:sz="0" w:space="0" w:color="auto"/>
          </w:divBdr>
        </w:div>
      </w:divsChild>
    </w:div>
    <w:div w:id="138039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TK</dc:creator>
  <cp:lastModifiedBy>admin</cp:lastModifiedBy>
  <cp:revision>4</cp:revision>
  <dcterms:created xsi:type="dcterms:W3CDTF">2020-04-10T03:48:00Z</dcterms:created>
  <dcterms:modified xsi:type="dcterms:W3CDTF">2020-04-19T13:08:00Z</dcterms:modified>
</cp:coreProperties>
</file>